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“最美小康路——2020年中国西部民间工艺主题创作展”</w:t>
      </w:r>
      <w:r>
        <w:rPr>
          <w:rFonts w:hint="eastAsia"/>
          <w:u w:val="single"/>
        </w:rPr>
        <w:t xml:space="preserve"> </w:t>
      </w:r>
      <w:r>
        <w:rPr>
          <w:rFonts w:hint="eastAsia" w:ascii="黑体" w:hAnsi="宋体" w:eastAsia="黑体"/>
          <w:b/>
          <w:sz w:val="44"/>
          <w:szCs w:val="44"/>
          <w:u w:val="single"/>
        </w:rPr>
        <w:t xml:space="preserve">        </w:t>
      </w:r>
      <w:r>
        <w:rPr>
          <w:rFonts w:hint="eastAsia" w:ascii="黑体" w:hAnsi="宋体" w:eastAsia="黑体"/>
          <w:b/>
          <w:sz w:val="44"/>
          <w:szCs w:val="44"/>
        </w:rPr>
        <w:t>省推荐作品汇总表</w:t>
      </w:r>
    </w:p>
    <w:p>
      <w:pPr>
        <w:spacing w:line="50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50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省民协联系人：                  联系电话：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8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作品名称</w:t>
            </w: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作品类别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作者姓名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b/>
          <w:bCs/>
          <w:szCs w:val="21"/>
        </w:rPr>
      </w:pPr>
    </w:p>
    <w:p/>
    <w:sectPr>
      <w:pgSz w:w="11906" w:h="16838"/>
      <w:pgMar w:top="1191" w:right="1588" w:bottom="1134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61069"/>
    <w:rsid w:val="4C06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2020-07-10T06:57:00Z</dcterms:created>
  <dc:creator>admin</dc:creator>
  <cp:lastModifiedBy>admin</cp:lastModifiedBy>
  <dcterms:modified xsi:type="dcterms:W3CDTF">2020-07-10T06:57:26Z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